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0A605F" w:rsidR="00A53986" w:rsidP="3D6BD45E" w:rsidRDefault="3D6BD45E" w14:paraId="3C078595" w14:textId="77777777">
      <w:pPr>
        <w:pStyle w:val="3"/>
        <w:rPr>
          <w:b/>
          <w:bCs/>
          <w:sz w:val="44"/>
          <w:szCs w:val="44"/>
        </w:rPr>
      </w:pPr>
      <w:r w:rsidRPr="000A605F">
        <w:rPr>
          <w:b/>
          <w:bCs/>
          <w:sz w:val="44"/>
          <w:szCs w:val="44"/>
        </w:rPr>
        <w:t xml:space="preserve">   Расходомер Дозатор </w:t>
      </w:r>
      <w:r w:rsidRPr="000A605F">
        <w:rPr>
          <w:b/>
          <w:bCs/>
          <w:sz w:val="44"/>
          <w:szCs w:val="44"/>
          <w:lang w:val="en-US"/>
        </w:rPr>
        <w:t>PG</w:t>
      </w:r>
      <w:r w:rsidRPr="000A605F">
        <w:rPr>
          <w:b/>
          <w:bCs/>
          <w:sz w:val="44"/>
          <w:szCs w:val="44"/>
        </w:rPr>
        <w:t>2019-1</w:t>
      </w:r>
      <w:r w:rsidRPr="000A605F">
        <w:rPr>
          <w:b/>
          <w:bCs/>
          <w:sz w:val="44"/>
          <w:szCs w:val="44"/>
          <w:lang w:val="en-US"/>
        </w:rPr>
        <w:t>SL</w:t>
      </w:r>
      <w:r w:rsidRPr="000A605F">
        <w:rPr>
          <w:b/>
          <w:bCs/>
          <w:sz w:val="44"/>
          <w:szCs w:val="44"/>
        </w:rPr>
        <w:t xml:space="preserve">  </w:t>
      </w:r>
    </w:p>
    <w:p w:rsidRPr="000A605F" w:rsidR="00A72F65" w:rsidP="00A53986" w:rsidRDefault="00A53986" w14:paraId="4A57EEDB" w14:textId="4C780E54">
      <w:pPr>
        <w:pStyle w:val="3"/>
        <w:rPr>
          <w:b/>
          <w:bCs/>
          <w:sz w:val="48"/>
          <w:szCs w:val="48"/>
        </w:rPr>
      </w:pPr>
      <w:r w:rsidRPr="000A605F">
        <w:rPr>
          <w:b/>
          <w:bCs/>
          <w:sz w:val="44"/>
          <w:szCs w:val="44"/>
        </w:rPr>
        <w:t xml:space="preserve">     Версия прошивки 1.4.1</w:t>
      </w:r>
      <w:r w:rsidRPr="3D6BD45E" w:rsidR="3D6BD45E">
        <w:rPr>
          <w:b/>
          <w:bCs/>
          <w:sz w:val="48"/>
          <w:szCs w:val="48"/>
        </w:rPr>
        <w:t xml:space="preserve">        </w:t>
      </w:r>
      <w:r w:rsidRPr="3D6BD45E" w:rsidR="3D6BD45E">
        <w:rPr>
          <w:b/>
          <w:bCs/>
          <w:color w:val="FFFFFF" w:themeColor="background1"/>
          <w:sz w:val="28"/>
          <w:szCs w:val="28"/>
        </w:rPr>
        <w:t>Кнопка сброса</w:t>
      </w:r>
      <w:r w:rsidRPr="3D6BD45E" w:rsidR="3D6BD45E">
        <w:rPr>
          <w:b/>
          <w:bCs/>
          <w:color w:val="FFFFFF" w:themeColor="background1"/>
          <w:sz w:val="48"/>
          <w:szCs w:val="48"/>
        </w:rPr>
        <w:t xml:space="preserve">   </w:t>
      </w:r>
    </w:p>
    <w:p w:rsidR="00156D18" w:rsidP="03765B2C" w:rsidRDefault="00A53986" w14:paraId="672A6659" w14:textId="76517FDE">
      <w:pPr>
        <w:rPr>
          <w:b w:val="1"/>
          <w:bCs w:val="1"/>
          <w:i w:val="1"/>
          <w:iCs w:val="1"/>
        </w:rPr>
      </w:pPr>
      <w:r w:rsidRPr="03765B2C">
        <w:rPr>
          <w:b w:val="1"/>
          <w:bCs w:val="1"/>
          <w:i w:val="1"/>
          <w:iCs w:val="1"/>
          <w:shd w:val="clear" w:color="auto" w:fill="FFFFFF"/>
        </w:rPr>
        <w:t>Блок расходомера дозатора представляет собой пластиковый корпус с ЖК экраном на 16 символов и 2 строки.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>Два светодиода: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>Первый индикация включения помпы или открытия серво-крана, при мигании отображает «аварийный режим» (остановка крыльчатки счётчика при засоре или окончание жидкости).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>Второй служат индикацией предельной мощности помпы или максимального открытия серво-крана.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>Настройка расходомером производятся вращением ручки управления, меняя необходимый параметр в ту или иную сторону.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>Для перелистывания параметров — краткое нажатие на ручку.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>Для сохранения всех параметров-длительное нажатие (более секунды).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>При изменении любого параметра, сохранение произойдет автоматически, по истечению 5 сек.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>Кнопка сброса служит для сброса значения суммарного расхода.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>Так же кнопка сброса служит для сброса всех параметров в значения по умолчанию при длительном нажатии более 20 сек.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>Первая строка экрана отображает мгновенный расход в литрах на гектар и суммарный расход в литрах.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>Во второй строке путём перелистывания меняются настройки расходомера.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>Первое и основное меню – последовательность отображения требуемый расход далее процент мощности помпы и скорость по GPS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>В основном меню при вращении ручки управления, меняется требуемый расход с шагом 0.1 литра на гектар. Если включен аварийный режим (зелёный светодиод мигает) меняется процент мощности помпы.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>Второе меню-ширина захвата.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>Третий пункт меню - «скорость», который служит для установки средней скорости ЛА, чтобы иметь возможность пролить оборудование, так же если в работе произойдёт сбой GPS.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>Коррекция расхода по GPS происходит при скорости более 20км/ч.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>Четвёртое меню — калибровка счётчика: отображает количество оборотов крыльчатки на 1 литр.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>Калибровка может производится в любое время. Для этого необходимо пролить через счётчик мерное количество жидкости (чем больше жидкости, тем больше точность). Если показание суммарного расхода не соответствует с реальностью, то меняем показания (суммарного расхода), вращая крутил ку в ту или иную сторону, заодно меняется количество оборотов на один литр. Запишите полученный результат в блокнот. (это пригодится при восстановлении калибровки без пролития жидкости).  Используя счётчик производства Китай FS400A, верный диапазон результата будет в пределах 230-280.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>Аварийный режим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>Важно сохранить процент мощности помпы в данном режиме, чтобы доработать без устранения неполадки</w:t>
      </w:r>
      <w:r w:rsidRPr="03765B2C" w:rsidR="000A605F">
        <w:rPr>
          <w:b w:val="1"/>
          <w:bCs w:val="1"/>
          <w:i w:val="1"/>
          <w:iCs w:val="1"/>
          <w:shd w:val="clear" w:color="auto" w:fill="FFFFFF"/>
        </w:rPr>
        <w:t>, связанные с остановкой счётчика.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>Сохранение процента мощности происходит, если требуемый расход совпадает с мгновенным расходом и длительном нажатии ручки управления.</w:t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  <w:shd w:val="clear" w:color="auto" w:fill="FFFFFF"/>
        </w:rPr>
        <w:t xml:space="preserve">Так же для удобства в работе, при соответствии значения мгновенного расхода и требуемого достаточно изменить значение требуемого расхода на 0.1 и вернуть обратно. </w:t>
      </w:r>
      <w:r w:rsidRPr="03765B2C" w:rsidR="000A605F">
        <w:rPr>
          <w:b w:val="1"/>
          <w:bCs w:val="1"/>
          <w:i w:val="1"/>
          <w:iCs w:val="1"/>
          <w:shd w:val="clear" w:color="auto" w:fill="FFFFFF"/>
        </w:rPr>
        <w:t>С</w:t>
      </w:r>
      <w:r w:rsidRPr="03765B2C">
        <w:rPr>
          <w:b w:val="1"/>
          <w:bCs w:val="1"/>
          <w:i w:val="1"/>
          <w:iCs w:val="1"/>
          <w:shd w:val="clear" w:color="auto" w:fill="FFFFFF"/>
        </w:rPr>
        <w:t>истема по истечении 5 секунд сохранит процент мощности автоматически, высветив слово</w:t>
      </w:r>
      <w:r w:rsidRPr="03765B2C">
        <w:rPr>
          <w:b w:val="1"/>
          <w:bCs w:val="1"/>
          <w:i w:val="1"/>
          <w:iCs w:val="1"/>
          <w:shd w:val="clear" w:color="auto" w:fill="FFFFFF"/>
        </w:rPr>
        <w:t xml:space="preserve"> «</w:t>
      </w:r>
      <w:r w:rsidRPr="03765B2C">
        <w:rPr>
          <w:b w:val="1"/>
          <w:bCs w:val="1"/>
          <w:i w:val="1"/>
          <w:iCs w:val="1"/>
          <w:shd w:val="clear" w:color="auto" w:fill="FFFFFF"/>
        </w:rPr>
        <w:t>сохранено</w:t>
      </w:r>
      <w:r w:rsidRPr="03765B2C">
        <w:rPr>
          <w:b w:val="1"/>
          <w:bCs w:val="1"/>
          <w:i w:val="1"/>
          <w:iCs w:val="1"/>
          <w:shd w:val="clear" w:color="auto" w:fill="FFFFFF"/>
        </w:rPr>
        <w:t>»</w:t>
      </w:r>
      <w:r w:rsidRPr="03765B2C">
        <w:rPr>
          <w:b w:val="1"/>
          <w:bCs w:val="1"/>
          <w:i w:val="1"/>
          <w:iCs w:val="1"/>
          <w:shd w:val="clear" w:color="auto" w:fill="FFFFFF"/>
        </w:rPr>
        <w:t>.</w:t>
      </w:r>
      <w:r w:rsidRPr="00A53986">
        <w:br/>
      </w:r>
      <w:r w:rsidRPr="00A53986">
        <w:lastRenderedPageBreak/>
        <w:br/>
      </w:r>
      <w:r w:rsidRPr="00A53986">
        <w:br/>
      </w:r>
      <w:r w:rsidR="000A605F">
        <w:rPr/>
        <w:t xml:space="preserve">Что нового в прошивке </w:t>
      </w:r>
      <w:r w:rsidRPr="00A53986">
        <w:rPr/>
        <w:t xml:space="preserve"> v1.4.1</w:t>
      </w:r>
      <w:bookmarkStart w:name="_GoBack" w:id="0"/>
      <w:bookmarkEnd w:id="0"/>
      <w:r w:rsidRPr="00A53986">
        <w:br/>
      </w:r>
      <w:r w:rsidRPr="00A53986">
        <w:br/>
      </w:r>
      <w:r w:rsidRPr="03765B2C">
        <w:rPr>
          <w:b w:val="1"/>
          <w:bCs w:val="1"/>
          <w:i w:val="1"/>
          <w:iCs w:val="1"/>
        </w:rPr>
        <w:t>Появилась возможность использовать управление коллекторной помпой и без коллекторной.</w:t>
      </w:r>
      <w:r w:rsidRPr="00A53986">
        <w:rPr>
          <w:b/>
          <w:i/>
        </w:rPr>
        <w:br/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</w:rPr>
        <w:t xml:space="preserve">Дополнительные меню вызываются нажатием на ручку </w:t>
      </w:r>
      <w:proofErr w:type="spellStart"/>
      <w:r w:rsidRPr="03765B2C">
        <w:rPr>
          <w:b w:val="1"/>
          <w:bCs w:val="1"/>
          <w:i w:val="1"/>
          <w:iCs w:val="1"/>
        </w:rPr>
        <w:t>энкодера</w:t>
      </w:r>
      <w:proofErr w:type="spellEnd"/>
      <w:r w:rsidRPr="03765B2C">
        <w:rPr>
          <w:b w:val="1"/>
          <w:bCs w:val="1"/>
          <w:i w:val="1"/>
          <w:iCs w:val="1"/>
        </w:rPr>
        <w:t xml:space="preserve"> с удержанием кнопки сброс.</w:t>
      </w:r>
      <w:r w:rsidRPr="00A53986">
        <w:rPr>
          <w:b/>
          <w:i/>
        </w:rPr>
        <w:br/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</w:rPr>
        <w:t xml:space="preserve">1 </w:t>
      </w:r>
      <w:proofErr w:type="spellStart"/>
      <w:r w:rsidRPr="03765B2C">
        <w:rPr>
          <w:b w:val="1"/>
          <w:bCs w:val="1"/>
          <w:i w:val="1"/>
          <w:iCs w:val="1"/>
        </w:rPr>
        <w:t>min</w:t>
      </w:r>
      <w:proofErr w:type="spellEnd"/>
      <w:r w:rsidRPr="03765B2C">
        <w:rPr>
          <w:b w:val="1"/>
          <w:bCs w:val="1"/>
          <w:i w:val="1"/>
          <w:iCs w:val="1"/>
        </w:rPr>
        <w:t xml:space="preserve"> PWM настраивает нижний порог, требуемый для регулятора </w:t>
      </w:r>
      <w:proofErr w:type="spellStart"/>
      <w:r w:rsidRPr="03765B2C">
        <w:rPr>
          <w:b w:val="1"/>
          <w:bCs w:val="1"/>
          <w:i w:val="1"/>
          <w:iCs w:val="1"/>
        </w:rPr>
        <w:t>безколлекторного</w:t>
      </w:r>
      <w:proofErr w:type="spellEnd"/>
      <w:r w:rsidRPr="03765B2C">
        <w:rPr>
          <w:b w:val="1"/>
          <w:bCs w:val="1"/>
          <w:i w:val="1"/>
          <w:iCs w:val="1"/>
        </w:rPr>
        <w:t xml:space="preserve"> мотора или серво-машинки крана.</w:t>
      </w:r>
      <w:r w:rsidRPr="00A53986">
        <w:rPr>
          <w:b/>
          <w:i/>
        </w:rPr>
        <w:br/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</w:rPr>
        <w:t xml:space="preserve">2 </w:t>
      </w:r>
      <w:proofErr w:type="spellStart"/>
      <w:r w:rsidRPr="03765B2C">
        <w:rPr>
          <w:b w:val="1"/>
          <w:bCs w:val="1"/>
          <w:i w:val="1"/>
          <w:iCs w:val="1"/>
        </w:rPr>
        <w:t>max</w:t>
      </w:r>
      <w:proofErr w:type="spellEnd"/>
      <w:r w:rsidRPr="03765B2C">
        <w:rPr>
          <w:b w:val="1"/>
          <w:bCs w:val="1"/>
          <w:i w:val="1"/>
          <w:iCs w:val="1"/>
        </w:rPr>
        <w:t xml:space="preserve"> PWM- ограничение максимальных оборотов </w:t>
      </w:r>
      <w:proofErr w:type="spellStart"/>
      <w:r w:rsidRPr="03765B2C">
        <w:rPr>
          <w:b w:val="1"/>
          <w:bCs w:val="1"/>
          <w:i w:val="1"/>
          <w:iCs w:val="1"/>
        </w:rPr>
        <w:t>безколлекторного</w:t>
      </w:r>
      <w:proofErr w:type="spellEnd"/>
      <w:r w:rsidRPr="03765B2C">
        <w:rPr>
          <w:b w:val="1"/>
          <w:bCs w:val="1"/>
          <w:i w:val="1"/>
          <w:iCs w:val="1"/>
        </w:rPr>
        <w:t> мотора или крайнее положение серво-машинки крана.</w:t>
      </w:r>
      <w:r w:rsidRPr="00A53986">
        <w:rPr>
          <w:b/>
          <w:i/>
        </w:rPr>
        <w:br/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</w:rPr>
        <w:t xml:space="preserve">3 </w:t>
      </w:r>
      <w:proofErr w:type="spellStart"/>
      <w:r w:rsidRPr="03765B2C">
        <w:rPr>
          <w:b w:val="1"/>
          <w:bCs w:val="1"/>
          <w:i w:val="1"/>
          <w:iCs w:val="1"/>
        </w:rPr>
        <w:t>min</w:t>
      </w:r>
      <w:proofErr w:type="spellEnd"/>
      <w:r w:rsidRPr="03765B2C">
        <w:rPr>
          <w:b w:val="1"/>
          <w:bCs w:val="1"/>
          <w:i w:val="1"/>
          <w:iCs w:val="1"/>
        </w:rPr>
        <w:t xml:space="preserve"> GPS-минимальная скорость использования GPS</w:t>
      </w:r>
      <w:r w:rsidRPr="00A53986">
        <w:rPr>
          <w:b/>
          <w:i/>
        </w:rPr>
        <w:br/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</w:rPr>
        <w:t xml:space="preserve">4 PWM </w:t>
      </w:r>
      <w:proofErr w:type="spellStart"/>
      <w:r w:rsidRPr="03765B2C">
        <w:rPr>
          <w:b w:val="1"/>
          <w:bCs w:val="1"/>
          <w:i w:val="1"/>
          <w:iCs w:val="1"/>
        </w:rPr>
        <w:t>type</w:t>
      </w:r>
      <w:proofErr w:type="spellEnd"/>
      <w:r w:rsidRPr="03765B2C">
        <w:rPr>
          <w:b w:val="1"/>
          <w:bCs w:val="1"/>
          <w:i w:val="1"/>
          <w:iCs w:val="1"/>
        </w:rPr>
        <w:t xml:space="preserve">-переключает способ управления расходом, </w:t>
      </w:r>
      <w:proofErr w:type="spellStart"/>
      <w:r w:rsidRPr="03765B2C">
        <w:rPr>
          <w:b w:val="1"/>
          <w:bCs w:val="1"/>
          <w:i w:val="1"/>
          <w:iCs w:val="1"/>
        </w:rPr>
        <w:t>bk</w:t>
      </w:r>
      <w:proofErr w:type="spellEnd"/>
      <w:r w:rsidRPr="03765B2C">
        <w:rPr>
          <w:b w:val="1"/>
          <w:bCs w:val="1"/>
          <w:i w:val="1"/>
          <w:iCs w:val="1"/>
        </w:rPr>
        <w:t>- </w:t>
      </w:r>
      <w:proofErr w:type="spellStart"/>
      <w:r w:rsidRPr="03765B2C">
        <w:rPr>
          <w:b w:val="1"/>
          <w:bCs w:val="1"/>
          <w:i w:val="1"/>
          <w:iCs w:val="1"/>
        </w:rPr>
        <w:t>безколлекторный</w:t>
      </w:r>
      <w:proofErr w:type="spellEnd"/>
      <w:r w:rsidRPr="03765B2C">
        <w:rPr>
          <w:b w:val="1"/>
          <w:bCs w:val="1"/>
          <w:i w:val="1"/>
          <w:iCs w:val="1"/>
        </w:rPr>
        <w:t xml:space="preserve"> мотор или серво-кран. </w:t>
      </w:r>
      <w:proofErr w:type="spellStart"/>
      <w:r w:rsidRPr="03765B2C">
        <w:rPr>
          <w:b w:val="1"/>
          <w:bCs w:val="1"/>
          <w:i w:val="1"/>
          <w:iCs w:val="1"/>
        </w:rPr>
        <w:t>Kl</w:t>
      </w:r>
      <w:proofErr w:type="spellEnd"/>
      <w:r w:rsidRPr="03765B2C">
        <w:rPr>
          <w:b w:val="1"/>
          <w:bCs w:val="1"/>
          <w:i w:val="1"/>
          <w:iCs w:val="1"/>
        </w:rPr>
        <w:t>- коллекторный мотор</w:t>
      </w:r>
      <w:r w:rsidRPr="00A53986">
        <w:rPr>
          <w:b/>
          <w:i/>
        </w:rPr>
        <w:br/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</w:rPr>
        <w:t xml:space="preserve">5 PWM </w:t>
      </w:r>
      <w:proofErr w:type="spellStart"/>
      <w:r w:rsidRPr="03765B2C">
        <w:rPr>
          <w:b w:val="1"/>
          <w:bCs w:val="1"/>
          <w:i w:val="1"/>
          <w:iCs w:val="1"/>
        </w:rPr>
        <w:t>sign</w:t>
      </w:r>
      <w:proofErr w:type="spellEnd"/>
      <w:r w:rsidRPr="03765B2C">
        <w:rPr>
          <w:b w:val="1"/>
          <w:bCs w:val="1"/>
          <w:i w:val="1"/>
          <w:iCs w:val="1"/>
        </w:rPr>
        <w:t xml:space="preserve">- переключает выходной сигнал для коллекторного мотора </w:t>
      </w:r>
      <w:proofErr w:type="spellStart"/>
      <w:r w:rsidRPr="03765B2C">
        <w:rPr>
          <w:b w:val="1"/>
          <w:bCs w:val="1"/>
          <w:i w:val="1"/>
          <w:iCs w:val="1"/>
        </w:rPr>
        <w:t>pos</w:t>
      </w:r>
      <w:proofErr w:type="spellEnd"/>
      <w:r w:rsidRPr="03765B2C">
        <w:rPr>
          <w:b w:val="1"/>
          <w:bCs w:val="1"/>
          <w:i w:val="1"/>
          <w:iCs w:val="1"/>
        </w:rPr>
        <w:t xml:space="preserve"> положительный сигнал (Драйвера нового </w:t>
      </w:r>
      <w:r w:rsidRPr="03765B2C">
        <w:rPr>
          <w:b w:val="1"/>
          <w:bCs w:val="1"/>
          <w:i w:val="1"/>
          <w:iCs w:val="1"/>
        </w:rPr>
        <w:t>образца)  </w:t>
      </w:r>
      <w:proofErr w:type="spellStart"/>
      <w:r w:rsidRPr="03765B2C">
        <w:rPr>
          <w:b w:val="1"/>
          <w:bCs w:val="1"/>
          <w:i w:val="1"/>
          <w:iCs w:val="1"/>
        </w:rPr>
        <w:t>neg</w:t>
      </w:r>
      <w:proofErr w:type="spellEnd"/>
      <w:r w:rsidRPr="03765B2C">
        <w:rPr>
          <w:b w:val="1"/>
          <w:bCs w:val="1"/>
          <w:i w:val="1"/>
          <w:iCs w:val="1"/>
        </w:rPr>
        <w:t>, отрицательный сигнал (драйвер старого образца)</w:t>
      </w:r>
      <w:r w:rsidRPr="00A53986">
        <w:rPr>
          <w:b/>
          <w:i/>
        </w:rPr>
        <w:br/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</w:rPr>
        <w:t xml:space="preserve">6 </w:t>
      </w:r>
      <w:proofErr w:type="spellStart"/>
      <w:r w:rsidRPr="03765B2C">
        <w:rPr>
          <w:b w:val="1"/>
          <w:bCs w:val="1"/>
          <w:i w:val="1"/>
          <w:iCs w:val="1"/>
        </w:rPr>
        <w:t>motor</w:t>
      </w:r>
      <w:proofErr w:type="spellEnd"/>
      <w:r w:rsidRPr="03765B2C">
        <w:rPr>
          <w:b w:val="1"/>
          <w:bCs w:val="1"/>
          <w:i w:val="1"/>
          <w:iCs w:val="1"/>
        </w:rPr>
        <w:t xml:space="preserve"> </w:t>
      </w:r>
      <w:proofErr w:type="spellStart"/>
      <w:r w:rsidRPr="03765B2C">
        <w:rPr>
          <w:b w:val="1"/>
          <w:bCs w:val="1"/>
          <w:i w:val="1"/>
          <w:iCs w:val="1"/>
        </w:rPr>
        <w:t>low</w:t>
      </w:r>
      <w:proofErr w:type="spellEnd"/>
      <w:r w:rsidRPr="03765B2C">
        <w:rPr>
          <w:b w:val="1"/>
          <w:bCs w:val="1"/>
          <w:i w:val="1"/>
          <w:iCs w:val="1"/>
        </w:rPr>
        <w:t xml:space="preserve"> - минимальные обороты для коллекторного мотора</w:t>
      </w:r>
      <w:r w:rsidRPr="00A53986">
        <w:rPr>
          <w:b/>
          <w:i/>
        </w:rPr>
        <w:br/>
      </w:r>
      <w:r w:rsidRPr="00A53986">
        <w:rPr>
          <w:b/>
          <w:i/>
        </w:rPr>
        <w:br/>
      </w:r>
      <w:r w:rsidRPr="03765B2C">
        <w:rPr>
          <w:b w:val="1"/>
          <w:bCs w:val="1"/>
          <w:i w:val="1"/>
          <w:iCs w:val="1"/>
        </w:rPr>
        <w:t>После переключения между БК мотором и коллекторным необходимо выключить питание и включить снова.</w:t>
      </w:r>
    </w:p>
    <w:p w:rsidR="00A53986" w:rsidP="00A53986" w:rsidRDefault="00A53986" w14:paraId="106BFBF3" w14:textId="19AD6376"/>
    <w:p w:rsidR="00A53986" w:rsidP="00A53986" w:rsidRDefault="00A53986" w14:paraId="2BCD529A" w14:textId="7EE6A247"/>
    <w:p w:rsidRPr="00A53986" w:rsidR="00A53986" w:rsidP="03765B2C" w:rsidRDefault="00A53986" w14:paraId="70EC70CE" w14:textId="4F5387E9">
      <w:pPr>
        <w:rPr>
          <w:rStyle w:val="Hyperlink"/>
        </w:rPr>
      </w:pPr>
      <w:r w:rsidR="03765B2C">
        <w:rPr/>
        <w:t xml:space="preserve">Более подробней на </w:t>
      </w:r>
      <w:r w:rsidR="03765B2C">
        <w:rPr/>
        <w:t xml:space="preserve">сайте  </w:t>
      </w:r>
      <w:hyperlink r:id="R47fb45b6c9bd4178">
        <w:r w:rsidRPr="03765B2C" w:rsidR="03765B2C">
          <w:rPr>
            <w:rStyle w:val="Hyperlink"/>
          </w:rPr>
          <w:t>http://puzator.ru/</w:t>
        </w:r>
      </w:hyperlink>
    </w:p>
    <w:p w:rsidR="00A5406A" w:rsidP="003D529B" w:rsidRDefault="00A5406A" w14:paraId="0A37501D" w14:textId="77777777"/>
    <w:sectPr w:rsidR="00A5406A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trackRevisions w:val="false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8A5"/>
    <w:rsid w:val="00022970"/>
    <w:rsid w:val="000631F2"/>
    <w:rsid w:val="00067401"/>
    <w:rsid w:val="000A605F"/>
    <w:rsid w:val="000F0D56"/>
    <w:rsid w:val="000F6E6D"/>
    <w:rsid w:val="001429E8"/>
    <w:rsid w:val="00156D18"/>
    <w:rsid w:val="001A04B9"/>
    <w:rsid w:val="00201FF8"/>
    <w:rsid w:val="002179AE"/>
    <w:rsid w:val="003D529B"/>
    <w:rsid w:val="00562A5C"/>
    <w:rsid w:val="00665820"/>
    <w:rsid w:val="00697EA8"/>
    <w:rsid w:val="00834CB7"/>
    <w:rsid w:val="00836174"/>
    <w:rsid w:val="008C23B9"/>
    <w:rsid w:val="009C18C0"/>
    <w:rsid w:val="009F5D62"/>
    <w:rsid w:val="00A01896"/>
    <w:rsid w:val="00A53986"/>
    <w:rsid w:val="00A5406A"/>
    <w:rsid w:val="00A72F65"/>
    <w:rsid w:val="00AE5F22"/>
    <w:rsid w:val="00C30192"/>
    <w:rsid w:val="00CB1107"/>
    <w:rsid w:val="00E178A5"/>
    <w:rsid w:val="00F11A2F"/>
    <w:rsid w:val="00FC5DB8"/>
    <w:rsid w:val="03765B2C"/>
    <w:rsid w:val="3D6BD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D4FE2"/>
  <w15:chartTrackingRefBased/>
  <w15:docId w15:val="{D02B5F83-910B-4D41-83D0-ECADC42B5A2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a" w:default="1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C23B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C23B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C23B9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a4" w:customStyle="1">
    <w:name w:val="Заголовок Знак"/>
    <w:basedOn w:val="a0"/>
    <w:link w:val="a3"/>
    <w:uiPriority w:val="10"/>
    <w:rsid w:val="008C23B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20" w:customStyle="1">
    <w:name w:val="Заголовок 2 Знак"/>
    <w:basedOn w:val="a0"/>
    <w:link w:val="2"/>
    <w:uiPriority w:val="9"/>
    <w:rsid w:val="008C23B9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30" w:customStyle="1">
    <w:name w:val="Заголовок 3 Знак"/>
    <w:basedOn w:val="a0"/>
    <w:link w:val="3"/>
    <w:uiPriority w:val="9"/>
    <w:rsid w:val="008C23B9"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B1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6" w:customStyle="1">
    <w:name w:val="Текст выноски Знак"/>
    <w:basedOn w:val="a0"/>
    <w:link w:val="a5"/>
    <w:uiPriority w:val="99"/>
    <w:semiHidden/>
    <w:rsid w:val="00CB1107"/>
    <w:rPr>
      <w:rFonts w:ascii="Segoe UI" w:hAnsi="Segoe UI" w:cs="Segoe UI"/>
      <w:sz w:val="18"/>
      <w:szCs w:val="18"/>
    </w:rPr>
  </w:style>
  <w:style w:type="character" w:styleId="wo" w:customStyle="1">
    <w:name w:val="wo"/>
    <w:basedOn w:val="a0"/>
    <w:rsid w:val="00A53986"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a0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://puzator.ru/" TargetMode="External" Id="R47fb45b6c9bd4178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genc4ik</dc:creator>
  <keywords/>
  <dc:description/>
  <lastModifiedBy>gennadypuzin</lastModifiedBy>
  <revision>4</revision>
  <lastPrinted>2018-03-13T06:21:00.0000000Z</lastPrinted>
  <dcterms:created xsi:type="dcterms:W3CDTF">2020-03-20T09:45:00.0000000Z</dcterms:created>
  <dcterms:modified xsi:type="dcterms:W3CDTF">2020-07-11T04:36:44.8783070Z</dcterms:modified>
</coreProperties>
</file>